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A9048" w14:textId="77777777" w:rsidR="00B610CB" w:rsidRDefault="00B610CB">
      <w:pPr>
        <w:jc w:val="center"/>
        <w:rPr>
          <w:b/>
          <w:sz w:val="24"/>
          <w:szCs w:val="24"/>
        </w:rPr>
      </w:pPr>
    </w:p>
    <w:p w14:paraId="148F8642" w14:textId="77777777" w:rsidR="00B610CB" w:rsidRDefault="00B610CB">
      <w:pPr>
        <w:jc w:val="center"/>
        <w:rPr>
          <w:b/>
          <w:sz w:val="24"/>
          <w:szCs w:val="24"/>
        </w:rPr>
      </w:pPr>
    </w:p>
    <w:p w14:paraId="640D25C6" w14:textId="77777777" w:rsidR="00B610CB" w:rsidRDefault="00B610CB">
      <w:pPr>
        <w:jc w:val="center"/>
        <w:rPr>
          <w:b/>
          <w:sz w:val="24"/>
          <w:szCs w:val="24"/>
        </w:rPr>
      </w:pPr>
    </w:p>
    <w:p w14:paraId="282E6788" w14:textId="1DEE0679" w:rsidR="00B610CB" w:rsidRDefault="0056321A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OFERTAS  DE</w:t>
      </w:r>
      <w:proofErr w:type="gramEnd"/>
      <w:r>
        <w:rPr>
          <w:b/>
          <w:sz w:val="24"/>
          <w:szCs w:val="24"/>
        </w:rPr>
        <w:t xml:space="preserve"> SERVIÇOS </w:t>
      </w:r>
    </w:p>
    <w:p w14:paraId="621981C1" w14:textId="77777777" w:rsidR="00BA67DE" w:rsidRDefault="00747BE2">
      <w:pPr>
        <w:spacing w:after="120"/>
        <w:jc w:val="both"/>
        <w:rPr>
          <w:sz w:val="24"/>
          <w:szCs w:val="24"/>
        </w:rPr>
      </w:pPr>
      <w:r>
        <w:rPr>
          <w:b/>
          <w:sz w:val="24"/>
          <w:szCs w:val="24"/>
        </w:rPr>
        <w:t>DADOS CADASTRAIS</w:t>
      </w:r>
    </w:p>
    <w:tbl>
      <w:tblPr>
        <w:tblW w:w="9705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9"/>
        <w:gridCol w:w="2251"/>
        <w:gridCol w:w="425"/>
        <w:gridCol w:w="567"/>
        <w:gridCol w:w="1136"/>
        <w:gridCol w:w="140"/>
        <w:gridCol w:w="711"/>
        <w:gridCol w:w="2406"/>
      </w:tblGrid>
      <w:tr w:rsidR="00BA67DE" w14:paraId="5F9AD13F" w14:textId="77777777">
        <w:trPr>
          <w:trHeight w:val="51"/>
        </w:trPr>
        <w:tc>
          <w:tcPr>
            <w:tcW w:w="64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3A43B" w14:textId="77777777" w:rsidR="00BA67DE" w:rsidRDefault="00747BE2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Órgão/Entidade Proponente</w:t>
            </w:r>
          </w:p>
          <w:p w14:paraId="46101A1D" w14:textId="77777777" w:rsidR="00BA67DE" w:rsidRDefault="00747BE2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Associação de </w:t>
            </w:r>
            <w:proofErr w:type="gramStart"/>
            <w:r>
              <w:rPr>
                <w:b/>
                <w:bCs/>
                <w:sz w:val="24"/>
                <w:szCs w:val="24"/>
              </w:rPr>
              <w:t>Saúde  Lindóia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do sul</w:t>
            </w:r>
          </w:p>
        </w:tc>
        <w:tc>
          <w:tcPr>
            <w:tcW w:w="32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6AA97" w14:textId="77777777" w:rsidR="00BA67DE" w:rsidRDefault="00747BE2">
            <w:pPr>
              <w:widowControl w:val="0"/>
              <w:jc w:val="center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CNPJ</w:t>
            </w:r>
          </w:p>
          <w:p w14:paraId="4A8B5DD0" w14:textId="77777777" w:rsidR="00BA67DE" w:rsidRDefault="00747BE2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35.684.408/0001-04</w:t>
            </w:r>
          </w:p>
        </w:tc>
      </w:tr>
      <w:tr w:rsidR="00BA67DE" w14:paraId="15ACA352" w14:textId="77777777">
        <w:trPr>
          <w:cantSplit/>
        </w:trPr>
        <w:tc>
          <w:tcPr>
            <w:tcW w:w="97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A522D" w14:textId="77777777" w:rsidR="00BA67DE" w:rsidRDefault="00747BE2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Endereço do Órgão/Entidade</w:t>
            </w:r>
          </w:p>
          <w:p w14:paraId="110F5E98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Rua </w:t>
            </w:r>
            <w:proofErr w:type="gramStart"/>
            <w:r>
              <w:rPr>
                <w:b/>
                <w:sz w:val="24"/>
                <w:szCs w:val="24"/>
              </w:rPr>
              <w:t>Da  Paz</w:t>
            </w:r>
            <w:proofErr w:type="gramEnd"/>
            <w:r>
              <w:rPr>
                <w:b/>
                <w:sz w:val="24"/>
                <w:szCs w:val="24"/>
              </w:rPr>
              <w:t xml:space="preserve">  centro</w:t>
            </w:r>
          </w:p>
        </w:tc>
      </w:tr>
      <w:tr w:rsidR="00BA67DE" w14:paraId="3905703B" w14:textId="77777777">
        <w:trPr>
          <w:cantSplit/>
        </w:trPr>
        <w:tc>
          <w:tcPr>
            <w:tcW w:w="43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239D0" w14:textId="77777777" w:rsidR="00BA67DE" w:rsidRDefault="00747BE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Cidade</w:t>
            </w:r>
          </w:p>
          <w:p w14:paraId="3F709CCE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Lindóia  do</w:t>
            </w:r>
            <w:proofErr w:type="gramEnd"/>
            <w:r>
              <w:rPr>
                <w:b/>
                <w:sz w:val="24"/>
                <w:szCs w:val="24"/>
              </w:rPr>
              <w:t xml:space="preserve"> sul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C662C" w14:textId="77777777" w:rsidR="00BA67DE" w:rsidRDefault="00747BE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UF</w:t>
            </w:r>
          </w:p>
          <w:p w14:paraId="4E288FEF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SC</w:t>
            </w:r>
          </w:p>
        </w:tc>
        <w:tc>
          <w:tcPr>
            <w:tcW w:w="1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69786" w14:textId="77777777" w:rsidR="00BA67DE" w:rsidRDefault="00747BE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CEP</w:t>
            </w:r>
          </w:p>
          <w:p w14:paraId="348F9F09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89705000</w:t>
            </w:r>
          </w:p>
        </w:tc>
        <w:tc>
          <w:tcPr>
            <w:tcW w:w="2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4EE52" w14:textId="77777777" w:rsidR="00BA67DE" w:rsidRDefault="00747BE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Telefone</w:t>
            </w:r>
          </w:p>
          <w:p w14:paraId="77C76F4A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(49) 34461129</w:t>
            </w:r>
          </w:p>
        </w:tc>
      </w:tr>
      <w:tr w:rsidR="00BA67DE" w14:paraId="1210C151" w14:textId="77777777">
        <w:trPr>
          <w:cantSplit/>
        </w:trPr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F5523" w14:textId="77777777" w:rsidR="00BA67DE" w:rsidRDefault="00747BE2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Conta Corrente</w:t>
            </w:r>
          </w:p>
          <w:p w14:paraId="0161E10E" w14:textId="4D66E8DA" w:rsidR="00BA67DE" w:rsidRDefault="00BA67DE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3988D" w14:textId="77777777" w:rsidR="00BA67DE" w:rsidRDefault="00747BE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Banco</w:t>
            </w:r>
          </w:p>
          <w:p w14:paraId="5C00111E" w14:textId="7FFFD679" w:rsidR="00BA67DE" w:rsidRDefault="00BA67DE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DA493" w14:textId="77777777" w:rsidR="00BA67DE" w:rsidRDefault="00747BE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Agência</w:t>
            </w:r>
          </w:p>
          <w:p w14:paraId="7FBF5026" w14:textId="14D3D3A6" w:rsidR="00BA67DE" w:rsidRDefault="00BA67DE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2BD36" w14:textId="77777777" w:rsidR="00BA67DE" w:rsidRDefault="00747BE2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Praça de Pagamento</w:t>
            </w:r>
          </w:p>
          <w:p w14:paraId="71D1A0BF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4"/>
                <w:szCs w:val="24"/>
              </w:rPr>
              <w:t>Lindóia  do</w:t>
            </w:r>
            <w:proofErr w:type="gramEnd"/>
            <w:r>
              <w:rPr>
                <w:b/>
                <w:sz w:val="24"/>
                <w:szCs w:val="24"/>
              </w:rPr>
              <w:t xml:space="preserve"> Sul  – SC</w:t>
            </w:r>
          </w:p>
        </w:tc>
      </w:tr>
      <w:tr w:rsidR="00BA67DE" w14:paraId="6C0BF9FE" w14:textId="77777777">
        <w:trPr>
          <w:cantSplit/>
        </w:trPr>
        <w:tc>
          <w:tcPr>
            <w:tcW w:w="97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4F2B4" w14:textId="77777777" w:rsidR="00BA67DE" w:rsidRDefault="00747BE2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Objetivos Sociais da Entidade</w:t>
            </w:r>
          </w:p>
          <w:p w14:paraId="2F6FB8A9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Prestar assistência à saúde a todos que buscarem seus serviços, sem distinção de nacionalidade, raça, credo, opinião política ou qualquer outra situação.</w:t>
            </w:r>
          </w:p>
        </w:tc>
      </w:tr>
      <w:tr w:rsidR="00BA67DE" w14:paraId="083D375C" w14:textId="77777777">
        <w:trPr>
          <w:cantSplit/>
        </w:trPr>
        <w:tc>
          <w:tcPr>
            <w:tcW w:w="970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273DF" w14:textId="77777777" w:rsidR="00BA67DE" w:rsidRDefault="00747BE2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Informações relativas à Capacidade Técnica e Operacional do Proponente</w:t>
            </w:r>
          </w:p>
          <w:p w14:paraId="01A3E963" w14:textId="77777777" w:rsidR="00BA67DE" w:rsidRDefault="00747BE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A Associação </w:t>
            </w:r>
            <w:proofErr w:type="gramStart"/>
            <w:r>
              <w:rPr>
                <w:bCs/>
                <w:sz w:val="24"/>
                <w:szCs w:val="24"/>
              </w:rPr>
              <w:t>de  Saúde</w:t>
            </w:r>
            <w:proofErr w:type="gramEnd"/>
            <w:r>
              <w:rPr>
                <w:bCs/>
                <w:sz w:val="24"/>
                <w:szCs w:val="24"/>
              </w:rPr>
              <w:t xml:space="preserve"> Lindoia  do Sul  têm capacidade técnica e operacional para prestar atendimentos hospitalares de urgência e emergência em saúde pública. Conta com um quadro de pessoal qualificado, composto de administrador, médicos, enfermeiro, técnicos de enfermagem e agentes de serviços gerais </w:t>
            </w:r>
            <w:proofErr w:type="gramStart"/>
            <w:r>
              <w:rPr>
                <w:bCs/>
                <w:sz w:val="24"/>
                <w:szCs w:val="24"/>
              </w:rPr>
              <w:t>e  equipe</w:t>
            </w:r>
            <w:proofErr w:type="gramEnd"/>
            <w:r>
              <w:rPr>
                <w:bCs/>
                <w:sz w:val="24"/>
                <w:szCs w:val="24"/>
              </w:rPr>
              <w:t xml:space="preserve">  multidisciplinar completa . Dispõe ainda da estrutura física para o desempenho das atividades a que se propõe.</w:t>
            </w:r>
          </w:p>
        </w:tc>
      </w:tr>
    </w:tbl>
    <w:p w14:paraId="2F818756" w14:textId="174696F6" w:rsidR="00BA67DE" w:rsidRDefault="00BA67DE">
      <w:pPr>
        <w:rPr>
          <w:sz w:val="24"/>
          <w:szCs w:val="24"/>
        </w:rPr>
      </w:pPr>
    </w:p>
    <w:p w14:paraId="0A1A2AF2" w14:textId="28EE35A5" w:rsidR="00B610CB" w:rsidRDefault="00B610CB">
      <w:pPr>
        <w:rPr>
          <w:sz w:val="24"/>
          <w:szCs w:val="24"/>
        </w:rPr>
      </w:pPr>
    </w:p>
    <w:p w14:paraId="558CC977" w14:textId="1519C1DC" w:rsidR="00B610CB" w:rsidRDefault="00B610CB">
      <w:pPr>
        <w:rPr>
          <w:sz w:val="24"/>
          <w:szCs w:val="24"/>
        </w:rPr>
      </w:pPr>
    </w:p>
    <w:p w14:paraId="182ED06B" w14:textId="56FE54E3" w:rsidR="00B610CB" w:rsidRDefault="00B610CB">
      <w:pPr>
        <w:rPr>
          <w:sz w:val="24"/>
          <w:szCs w:val="24"/>
        </w:rPr>
      </w:pPr>
    </w:p>
    <w:p w14:paraId="760B7542" w14:textId="309E5B4A" w:rsidR="00B610CB" w:rsidRDefault="00B610CB">
      <w:pPr>
        <w:rPr>
          <w:sz w:val="24"/>
          <w:szCs w:val="24"/>
        </w:rPr>
      </w:pPr>
    </w:p>
    <w:p w14:paraId="4620F887" w14:textId="79EB3A4A" w:rsidR="00B610CB" w:rsidRDefault="00B610CB">
      <w:pPr>
        <w:rPr>
          <w:sz w:val="24"/>
          <w:szCs w:val="24"/>
        </w:rPr>
      </w:pPr>
    </w:p>
    <w:p w14:paraId="502834A0" w14:textId="3177AED3" w:rsidR="00B610CB" w:rsidRDefault="00B610CB">
      <w:pPr>
        <w:rPr>
          <w:sz w:val="24"/>
          <w:szCs w:val="24"/>
        </w:rPr>
      </w:pPr>
    </w:p>
    <w:p w14:paraId="577AA02E" w14:textId="165FE226" w:rsidR="00B610CB" w:rsidRDefault="00B610CB">
      <w:pPr>
        <w:rPr>
          <w:sz w:val="24"/>
          <w:szCs w:val="24"/>
        </w:rPr>
      </w:pPr>
    </w:p>
    <w:p w14:paraId="777392AF" w14:textId="5D66EE4D" w:rsidR="00B610CB" w:rsidRDefault="00B610CB">
      <w:pPr>
        <w:rPr>
          <w:sz w:val="24"/>
          <w:szCs w:val="24"/>
        </w:rPr>
      </w:pPr>
    </w:p>
    <w:p w14:paraId="50D0F275" w14:textId="7AF25063" w:rsidR="00B610CB" w:rsidRDefault="00B610CB">
      <w:pPr>
        <w:rPr>
          <w:sz w:val="24"/>
          <w:szCs w:val="24"/>
        </w:rPr>
      </w:pPr>
    </w:p>
    <w:p w14:paraId="3D02D6A8" w14:textId="77777777" w:rsidR="00B610CB" w:rsidRDefault="00B610CB">
      <w:pPr>
        <w:rPr>
          <w:sz w:val="24"/>
          <w:szCs w:val="24"/>
        </w:rPr>
      </w:pPr>
    </w:p>
    <w:p w14:paraId="5470C629" w14:textId="056EFC66" w:rsidR="00B610CB" w:rsidRDefault="00B610CB">
      <w:pPr>
        <w:rPr>
          <w:sz w:val="24"/>
          <w:szCs w:val="24"/>
        </w:rPr>
      </w:pPr>
    </w:p>
    <w:p w14:paraId="0DD57EF1" w14:textId="77777777" w:rsidR="00B610CB" w:rsidRDefault="00B610CB">
      <w:pPr>
        <w:rPr>
          <w:sz w:val="24"/>
          <w:szCs w:val="24"/>
        </w:rPr>
      </w:pPr>
    </w:p>
    <w:p w14:paraId="1731B517" w14:textId="77777777" w:rsidR="00BA67DE" w:rsidRDefault="00747BE2">
      <w:pPr>
        <w:spacing w:after="120"/>
        <w:rPr>
          <w:sz w:val="24"/>
          <w:szCs w:val="24"/>
        </w:rPr>
      </w:pPr>
      <w:r>
        <w:rPr>
          <w:b/>
          <w:sz w:val="24"/>
          <w:szCs w:val="24"/>
        </w:rPr>
        <w:t>REPRESENTANTES LEGAIS</w:t>
      </w:r>
    </w:p>
    <w:tbl>
      <w:tblPr>
        <w:tblW w:w="9705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8"/>
        <w:gridCol w:w="3118"/>
        <w:gridCol w:w="3119"/>
      </w:tblGrid>
      <w:tr w:rsidR="00BA67DE" w14:paraId="6DEDEA6F" w14:textId="77777777">
        <w:trPr>
          <w:cantSplit/>
          <w:trHeight w:val="51"/>
        </w:trPr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CF015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Presidente</w:t>
            </w:r>
          </w:p>
          <w:p w14:paraId="4A934B14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JOERCIO DALMORA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42093" w14:textId="77777777" w:rsidR="00BA67DE" w:rsidRDefault="00747BE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CPF</w:t>
            </w:r>
          </w:p>
          <w:p w14:paraId="0C5266DF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439.442.480.15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126B8" w14:textId="77777777" w:rsidR="00BA67DE" w:rsidRDefault="00747BE2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CI/Órgão expedidor</w:t>
            </w:r>
          </w:p>
          <w:p w14:paraId="6E77330A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SSP 843271</w:t>
            </w:r>
          </w:p>
        </w:tc>
      </w:tr>
      <w:tr w:rsidR="00BA67DE" w14:paraId="2BC40803" w14:textId="77777777">
        <w:trPr>
          <w:cantSplit/>
        </w:trPr>
        <w:tc>
          <w:tcPr>
            <w:tcW w:w="3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7A26D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Tesoureiro</w:t>
            </w:r>
          </w:p>
          <w:p w14:paraId="662F2469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Adir Zonta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4B0CE" w14:textId="77777777" w:rsidR="00BA67DE" w:rsidRDefault="00747BE2">
            <w:pPr>
              <w:widowControl w:val="0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CPF</w:t>
            </w:r>
          </w:p>
          <w:p w14:paraId="184F8E74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195.926.049-91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8B3C9" w14:textId="77777777" w:rsidR="00BA67DE" w:rsidRDefault="00747BE2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CI/Órgão expedidor</w:t>
            </w:r>
          </w:p>
          <w:p w14:paraId="31B5EFFA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702.617-SSP/SC</w:t>
            </w:r>
          </w:p>
        </w:tc>
      </w:tr>
    </w:tbl>
    <w:p w14:paraId="1A742BCA" w14:textId="77777777" w:rsidR="00BA67DE" w:rsidRDefault="00BA67DE">
      <w:pPr>
        <w:spacing w:after="0" w:line="240" w:lineRule="auto"/>
        <w:rPr>
          <w:sz w:val="24"/>
          <w:szCs w:val="24"/>
        </w:rPr>
      </w:pPr>
    </w:p>
    <w:tbl>
      <w:tblPr>
        <w:tblW w:w="9781" w:type="dxa"/>
        <w:tblInd w:w="79" w:type="dxa"/>
        <w:tblLayout w:type="fixed"/>
        <w:tblLook w:val="00A0" w:firstRow="1" w:lastRow="0" w:firstColumn="1" w:lastColumn="0" w:noHBand="0" w:noVBand="0"/>
      </w:tblPr>
      <w:tblGrid>
        <w:gridCol w:w="9781"/>
      </w:tblGrid>
      <w:tr w:rsidR="00BA67DE" w14:paraId="7C295B14" w14:textId="77777777"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0AFE8" w14:textId="77777777" w:rsidR="00BA67DE" w:rsidRDefault="00747BE2">
            <w:pPr>
              <w:widowControl w:val="0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Objetivos: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Realizar atendimento hospitalar de urgência e emergência e emergência em saúde pública para preservar a saúde e a vida das pessoas, mediante procedimentos como </w:t>
            </w:r>
            <w:r>
              <w:rPr>
                <w:rFonts w:ascii="Times New Roman" w:hAnsi="Times New Roman"/>
                <w:sz w:val="24"/>
                <w:szCs w:val="24"/>
              </w:rPr>
              <w:t>internações, administração de medicamentos, aferição de pressão arterial, curativos, suturas, atendimentos de urgência, sondagens vesicais, drenagens, procedimentos cirúrgicos, eletrocardiogramas em atendimentos de urgências , consultas médicas eletivas mensais com o intuito de supri demanda extra oriunda da Saúde Básica, procedimentos cirúrgicos eletivos no período de vigência do convênio que é conforme disponibilidade dos profissionais médicos e do hospital e conforme demanda</w:t>
            </w:r>
          </w:p>
        </w:tc>
      </w:tr>
    </w:tbl>
    <w:p w14:paraId="5997FB96" w14:textId="77777777" w:rsidR="00BA67DE" w:rsidRDefault="00747BE2">
      <w:pPr>
        <w:keepNext/>
        <w:spacing w:after="0" w:line="240" w:lineRule="auto"/>
        <w:jc w:val="both"/>
        <w:outlineLvl w:val="1"/>
        <w:rPr>
          <w:sz w:val="24"/>
          <w:szCs w:val="24"/>
        </w:rPr>
      </w:pPr>
      <w:r>
        <w:rPr>
          <w:b/>
          <w:sz w:val="24"/>
          <w:szCs w:val="24"/>
        </w:rPr>
        <w:t>DESCRIÇÃO DO PROJETO</w:t>
      </w:r>
    </w:p>
    <w:tbl>
      <w:tblPr>
        <w:tblW w:w="9729" w:type="dxa"/>
        <w:tblInd w:w="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95"/>
        <w:gridCol w:w="4434"/>
      </w:tblGrid>
      <w:tr w:rsidR="00BA67DE" w14:paraId="35E0CEB5" w14:textId="77777777">
        <w:trPr>
          <w:cantSplit/>
          <w:trHeight w:val="51"/>
        </w:trPr>
        <w:tc>
          <w:tcPr>
            <w:tcW w:w="5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2BABD" w14:textId="77777777" w:rsidR="00BA67DE" w:rsidRDefault="00BA67DE" w:rsidP="00B610CB">
            <w:pPr>
              <w:widowControl w:val="0"/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BC211" w14:textId="77777777" w:rsidR="00BA67DE" w:rsidRDefault="00BA67DE" w:rsidP="00B610CB">
            <w:pPr>
              <w:keepNext/>
              <w:widowControl w:val="0"/>
              <w:spacing w:after="0" w:line="240" w:lineRule="auto"/>
              <w:jc w:val="both"/>
              <w:outlineLvl w:val="2"/>
              <w:rPr>
                <w:b/>
                <w:sz w:val="24"/>
                <w:szCs w:val="24"/>
              </w:rPr>
            </w:pPr>
          </w:p>
        </w:tc>
      </w:tr>
      <w:tr w:rsidR="00BA67DE" w14:paraId="7E6A77B9" w14:textId="77777777">
        <w:trPr>
          <w:cantSplit/>
          <w:trHeight w:val="51"/>
        </w:trPr>
        <w:tc>
          <w:tcPr>
            <w:tcW w:w="5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6C901" w14:textId="77777777" w:rsidR="00BA67DE" w:rsidRDefault="00747BE2">
            <w:pPr>
              <w:keepNext/>
              <w:widowControl w:val="0"/>
              <w:jc w:val="both"/>
              <w:outlineLv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Cronograma Físico de Execução</w:t>
            </w:r>
          </w:p>
          <w:p w14:paraId="5E39D745" w14:textId="1980EC0B" w:rsidR="00BA67DE" w:rsidRDefault="00747BE2">
            <w:pPr>
              <w:keepNext/>
              <w:widowControl w:val="0"/>
              <w:jc w:val="both"/>
              <w:outlineLvl w:val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Período </w:t>
            </w:r>
            <w:r w:rsidR="00B610CB">
              <w:rPr>
                <w:sz w:val="24"/>
                <w:szCs w:val="24"/>
              </w:rPr>
              <w:t xml:space="preserve"> 202</w:t>
            </w:r>
            <w:r w:rsidR="007432BD">
              <w:rPr>
                <w:sz w:val="24"/>
                <w:szCs w:val="24"/>
              </w:rPr>
              <w:t>2</w:t>
            </w:r>
            <w:proofErr w:type="gramEnd"/>
          </w:p>
        </w:tc>
        <w:tc>
          <w:tcPr>
            <w:tcW w:w="4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45CD6" w14:textId="77777777" w:rsidR="00BA67DE" w:rsidRDefault="00BA67DE">
            <w:pPr>
              <w:widowControl w:val="0"/>
              <w:rPr>
                <w:i/>
                <w:sz w:val="24"/>
                <w:szCs w:val="24"/>
              </w:rPr>
            </w:pPr>
          </w:p>
        </w:tc>
      </w:tr>
      <w:tr w:rsidR="00B610CB" w14:paraId="2FF30C4E" w14:textId="77777777">
        <w:trPr>
          <w:cantSplit/>
          <w:trHeight w:val="51"/>
        </w:trPr>
        <w:tc>
          <w:tcPr>
            <w:tcW w:w="9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C35A7" w14:textId="77777777" w:rsidR="00B610CB" w:rsidRDefault="00B610CB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</w:tc>
      </w:tr>
      <w:tr w:rsidR="00BA67DE" w14:paraId="44D980CB" w14:textId="77777777">
        <w:trPr>
          <w:cantSplit/>
          <w:trHeight w:val="51"/>
        </w:trPr>
        <w:tc>
          <w:tcPr>
            <w:tcW w:w="9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2508B" w14:textId="77777777" w:rsidR="00696C0A" w:rsidRDefault="00696C0A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  <w:p w14:paraId="3168E288" w14:textId="77777777" w:rsidR="00696C0A" w:rsidRDefault="00696C0A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  <w:p w14:paraId="3B5AD7DD" w14:textId="77777777" w:rsidR="00696C0A" w:rsidRDefault="00696C0A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  <w:p w14:paraId="557FE952" w14:textId="1FC7497C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Realidade do Projeto e metas:</w:t>
            </w:r>
          </w:p>
          <w:p w14:paraId="2726C509" w14:textId="77777777" w:rsidR="00BA67DE" w:rsidRDefault="00747BE2">
            <w:pPr>
              <w:pStyle w:val="western"/>
              <w:widowControl w:val="0"/>
              <w:spacing w:before="28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Prestar atendimento hospitalar de urgência e emergência em saúde básica complementar e atendimento de urgência e emergência em saúde mediante atividades hospitalares, ambulatoriais e diagnósticos, com disponibilização da estrutura física e pessoal.</w:t>
            </w:r>
          </w:p>
          <w:p w14:paraId="1561A05F" w14:textId="77777777" w:rsidR="00BA67DE" w:rsidRDefault="00747BE2">
            <w:pPr>
              <w:pStyle w:val="western"/>
              <w:widowControl w:val="0"/>
              <w:spacing w:after="198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Metas a serem executadas: </w:t>
            </w:r>
            <w:r>
              <w:rPr>
                <w:rFonts w:ascii="Times New Roman" w:hAnsi="Times New Roman"/>
                <w:sz w:val="24"/>
                <w:szCs w:val="24"/>
              </w:rPr>
              <w:t>atender na totalidade as condições estabelecidas pelo município para firmar parceria.</w:t>
            </w:r>
          </w:p>
          <w:p w14:paraId="5D521588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I - Manutenção dos serviços de saúde na área hospitalar:</w:t>
            </w:r>
          </w:p>
          <w:p w14:paraId="3110E503" w14:textId="1B24A721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a) atendimento ambulatorial integral</w:t>
            </w:r>
          </w:p>
          <w:p w14:paraId="702E7F6D" w14:textId="359E079E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b) serviços auxiliares, diagnósticos e terapêutica:</w:t>
            </w:r>
          </w:p>
          <w:p w14:paraId="42DB628C" w14:textId="78898F36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c)  internações nas especialidades de clínica médica, pediatria, psiquiatria infanto-juvenil,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obstetrícia,  cuidados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prolongados: mediante livre demanda</w:t>
            </w:r>
          </w:p>
          <w:p w14:paraId="756068B4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II - Oferta de serviços para a população de Lindóia do Sul, através de:</w:t>
            </w:r>
          </w:p>
          <w:p w14:paraId="0E9DA50C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a) manutenção e prestação de serviço em todos os procedimentos ambulatoriais e hospitalares: 01 hospital</w:t>
            </w:r>
          </w:p>
          <w:p w14:paraId="50D18750" w14:textId="04E9DCD9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b) atendimento a consultas para a população, de forma gratuita e ilimitada, na especialidade clínica geral, compreendendo profissionais médicos, de segunda a sexta feira, durante no mínimo</w:t>
            </w:r>
            <w:proofErr w:type="gramStart"/>
            <w:r w:rsidR="00B610CB">
              <w:rPr>
                <w:rFonts w:ascii="Times New Roman" w:hAnsi="Times New Roman"/>
                <w:sz w:val="24"/>
                <w:szCs w:val="24"/>
              </w:rPr>
              <w:t xml:space="preserve">   (</w:t>
            </w:r>
            <w:proofErr w:type="gramEnd"/>
            <w:r w:rsidR="00B610CB">
              <w:rPr>
                <w:rFonts w:ascii="Times New Roman" w:hAnsi="Times New Roman"/>
                <w:sz w:val="24"/>
                <w:szCs w:val="24"/>
              </w:rPr>
              <w:t xml:space="preserve"> 24   HRS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) horas diárias, a serem executadas </w:t>
            </w:r>
            <w:r w:rsidR="00B610C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140EC9F" w14:textId="2341DD65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c) considerando a necessidade de maior atendimento nos casos de comprovados surtos de endemias, como a Covid-19 e outras, atendimento com consultas para a população, de forma gratuita, na especialidade clínica geral, compreendendo um profissional médico aprovada l</w:t>
            </w:r>
          </w:p>
          <w:p w14:paraId="02C23A1A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d) procedimentos ambulatoriais e hospitalares de emergência durante o período noturno, feriados e finais de semana: livre demanda</w:t>
            </w:r>
          </w:p>
          <w:p w14:paraId="703B9C9B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e) exames complementares laboratoriais para os pacientes hospitalizados: de acordo com o protocolo do médico assistente</w:t>
            </w:r>
          </w:p>
          <w:p w14:paraId="39F3EA1C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f)  internação clínica em enfermaria sem custo para a população de Lindóia do Sul, com livre demanda;</w:t>
            </w:r>
          </w:p>
          <w:p w14:paraId="5D69120E" w14:textId="37D90F9A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i)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atendimento  consultas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na especialidade de geriatria;</w:t>
            </w:r>
          </w:p>
          <w:p w14:paraId="22E693C8" w14:textId="44550A04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j) atendimento de até sessões de fisioterapia por mês, mediante encaminhamento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médico .</w:t>
            </w:r>
            <w:proofErr w:type="gramEnd"/>
          </w:p>
          <w:p w14:paraId="02C01A54" w14:textId="4ADAEEF2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 1.1.1 – A manutenção dos serviços de saúde na área hospitalar será efetuada mediante a realização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de gerenciamento, administração e fornecimento de instalações e equipamentos para serviços de saúde na área hospitalar e ambulatorial, de urgência e emergência, durante 24 horas por dia, para a população do Município de Lindóia do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Sul</w:t>
            </w:r>
            <w:r w:rsidR="00B610CB">
              <w:rPr>
                <w:rFonts w:ascii="Times New Roman" w:hAnsi="Times New Roman"/>
                <w:sz w:val="24"/>
                <w:szCs w:val="24"/>
              </w:rPr>
              <w:t xml:space="preserve">  e</w:t>
            </w:r>
            <w:proofErr w:type="gramEnd"/>
            <w:r w:rsidR="00B610CB">
              <w:rPr>
                <w:rFonts w:ascii="Times New Roman" w:hAnsi="Times New Roman"/>
                <w:sz w:val="24"/>
                <w:szCs w:val="24"/>
              </w:rPr>
              <w:t xml:space="preserve">  região </w:t>
            </w:r>
            <w:r>
              <w:rPr>
                <w:rFonts w:ascii="Times New Roman" w:hAnsi="Times New Roman"/>
                <w:sz w:val="24"/>
                <w:szCs w:val="24"/>
              </w:rPr>
              <w:t>, sem limite de procedimentos ou atendimentos, com as seguintes características:</w:t>
            </w:r>
          </w:p>
          <w:p w14:paraId="1EBEC49C" w14:textId="4C0D9660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1.1.1.1 – Serviços ambulatoriais para realização de curativos, primeiros socorros, retiradas de pontos, nebulizações, pequenos procedimentos: </w:t>
            </w:r>
          </w:p>
          <w:p w14:paraId="17896214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1.1.1.2 – Atendimento médico hospitalar com realização de internações na especialidade de clínica geral, pediatria, psiquiatria infanto-juvenil, obstetrícia e cirurgia geral mediante solicitação médica</w:t>
            </w:r>
          </w:p>
          <w:p w14:paraId="0C8455BC" w14:textId="764A4778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1.1.1.3 – Internações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para  obstetrícia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partos, cesarianas mediante solicitação médica</w:t>
            </w:r>
            <w:r w:rsidR="007432BD">
              <w:rPr>
                <w:rFonts w:ascii="Times New Roman" w:hAnsi="Times New Roman"/>
                <w:sz w:val="24"/>
                <w:szCs w:val="24"/>
              </w:rPr>
              <w:t xml:space="preserve"> desde que  não seja  de  alto risco neste caso será  encaminhada para Hospital de  referencia .     </w:t>
            </w:r>
          </w:p>
          <w:p w14:paraId="4BD9D72D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1.1.1.4 - Serviços de laboratório de análises clínicas com leitura dos laudos, para os pacientes internados no hospital.</w:t>
            </w:r>
          </w:p>
          <w:p w14:paraId="7F20B6EE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1.1.1.5 – O atendimento em clínica médica receberá acomodações de enfermaria, sendo que em caso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do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paciente optar por acomodações superiores ficará a critério da licitante vencedora cobrar pela diferença de preço das acomodações, conforme critérios do SUS.</w:t>
            </w:r>
          </w:p>
          <w:p w14:paraId="2516C3A5" w14:textId="01AB71E9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1.1.1.6 – Na internação de idosos, crianças e portadores de deficiência, será observado o disposto na legislação, garantindo a permanência de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acompanhante</w:t>
            </w:r>
            <w:r w:rsidR="007432BD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7432BD">
              <w:rPr>
                <w:rFonts w:ascii="Times New Roman" w:hAnsi="Times New Roman"/>
                <w:sz w:val="24"/>
                <w:szCs w:val="24"/>
              </w:rPr>
              <w:t xml:space="preserve"> conforme  solicitação medica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55C5C17" w14:textId="7B6CABD2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1.2 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  Os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serviços de internações hospitalares deverão ser executados 24 (vinte e quatro) horas por dia durante todo o mês, inclusive domingos e feriados, durante a vigência da parceria, disponibilizando-se  leitos em enfermaria de forma permanente para realizar todas internações que forem necessárias, respeitando-se a capacidade do estabelecimento</w:t>
            </w:r>
          </w:p>
          <w:p w14:paraId="7345E5AC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1.3. – Os serviços de plantão médico deverão ser efetuados por médicos, de acordo com a escala de trabalho estabelecida, de forma presencial e por escala de sobreaviso, disponibilizando a estrutura e demais profissionais de saúde auxiliares que sejam necessários para o desempenho das atividades durante o plantão</w:t>
            </w:r>
          </w:p>
          <w:p w14:paraId="5B88F97C" w14:textId="755D2D13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1.3.1. – Realizar plantão médico presencial.</w:t>
            </w:r>
          </w:p>
          <w:p w14:paraId="30D7E995" w14:textId="77777777" w:rsidR="00BA67DE" w:rsidRDefault="00747BE2">
            <w:pPr>
              <w:pStyle w:val="western"/>
              <w:widowControl w:val="0"/>
              <w:spacing w:before="278" w:after="198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1.3.2. – Realizar plantão médico, através de escala de sobreaviso, durante todo o período não coberto pelos plantões presenciais e pelo horário de atendimento a consultas médicas especialidade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clinica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geral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inclusive durante sábados, domingos e feriados.</w:t>
            </w:r>
          </w:p>
          <w:p w14:paraId="6628C34E" w14:textId="77777777" w:rsidR="00BA67DE" w:rsidRDefault="00BA67DE">
            <w:pPr>
              <w:widowControl w:val="0"/>
              <w:jc w:val="both"/>
              <w:rPr>
                <w:rFonts w:ascii="Times New Roman" w:hAnsi="Times New Roman"/>
                <w:highlight w:val="yellow"/>
              </w:rPr>
            </w:pPr>
          </w:p>
        </w:tc>
      </w:tr>
      <w:tr w:rsidR="00BA67DE" w14:paraId="0DF79046" w14:textId="77777777">
        <w:trPr>
          <w:cantSplit/>
          <w:trHeight w:val="51"/>
        </w:trPr>
        <w:tc>
          <w:tcPr>
            <w:tcW w:w="9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C9C2" w14:textId="77777777" w:rsidR="00BA67DE" w:rsidRDefault="00BA67DE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  <w:p w14:paraId="0D5D7BD6" w14:textId="77777777" w:rsidR="00B610CB" w:rsidRDefault="00B610CB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  <w:p w14:paraId="68E4E1D4" w14:textId="77777777" w:rsidR="00B610CB" w:rsidRDefault="00B610CB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  <w:p w14:paraId="53D5D69C" w14:textId="77777777" w:rsidR="00B610CB" w:rsidRDefault="00B610CB">
            <w:pPr>
              <w:widowControl w:val="0"/>
              <w:jc w:val="both"/>
              <w:rPr>
                <w:b/>
                <w:sz w:val="24"/>
                <w:szCs w:val="24"/>
              </w:rPr>
            </w:pPr>
          </w:p>
          <w:p w14:paraId="0986A86A" w14:textId="2FB87E66" w:rsidR="00B610CB" w:rsidRDefault="00B610CB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BA67DE" w14:paraId="489878A6" w14:textId="77777777">
        <w:trPr>
          <w:cantSplit/>
          <w:trHeight w:val="51"/>
        </w:trPr>
        <w:tc>
          <w:tcPr>
            <w:tcW w:w="9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695E2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Forma de execução das atividades ou cumprimento das metas:</w:t>
            </w:r>
          </w:p>
          <w:p w14:paraId="1390F1BF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Nos termos estabelecidos pelo município no termo de referência.</w:t>
            </w:r>
          </w:p>
          <w:p w14:paraId="3A96DC91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entidade poderá terceirizar serviços nos termos da legislação vigente.</w:t>
            </w:r>
          </w:p>
        </w:tc>
      </w:tr>
    </w:tbl>
    <w:p w14:paraId="1C594735" w14:textId="30F1CC11" w:rsidR="00BA67DE" w:rsidRDefault="00747BE2">
      <w:r>
        <w:br w:type="page"/>
      </w:r>
    </w:p>
    <w:p w14:paraId="472E6445" w14:textId="070780DB" w:rsidR="00B610CB" w:rsidRDefault="00B610CB">
      <w:r>
        <w:lastRenderedPageBreak/>
        <w:t xml:space="preserve"> </w:t>
      </w:r>
    </w:p>
    <w:p w14:paraId="211F5F6C" w14:textId="4B9C852E" w:rsidR="00B610CB" w:rsidRDefault="00B610CB"/>
    <w:p w14:paraId="4EAE1279" w14:textId="77777777" w:rsidR="00B610CB" w:rsidRDefault="00B610CB">
      <w:pPr>
        <w:rPr>
          <w:sz w:val="24"/>
          <w:szCs w:val="24"/>
        </w:rPr>
      </w:pPr>
    </w:p>
    <w:tbl>
      <w:tblPr>
        <w:tblW w:w="9781" w:type="dxa"/>
        <w:tblInd w:w="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45"/>
        <w:gridCol w:w="2943"/>
        <w:gridCol w:w="3733"/>
        <w:gridCol w:w="160"/>
      </w:tblGrid>
      <w:tr w:rsidR="00BA67DE" w14:paraId="7B838B25" w14:textId="77777777">
        <w:trPr>
          <w:cantSplit/>
          <w:trHeight w:val="5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D79FF" w14:textId="77777777" w:rsidR="00BA67DE" w:rsidRDefault="00747BE2">
            <w:pPr>
              <w:pageBreakBefore/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Plano de aplicação dos recursos com orçamento detalhado do objeto/serviço a ser adquirido</w:t>
            </w:r>
          </w:p>
          <w:p w14:paraId="280DF8E4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Despesas com assistência médica hospitalar e horário normal de trabalho em regime de plantão:</w:t>
            </w:r>
          </w:p>
          <w:p w14:paraId="3B1200B8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Despesas com folha de pagamento de funcionários do hospital</w:t>
            </w:r>
          </w:p>
          <w:p w14:paraId="3CB26E08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Despesas com encargos trabalhistas e tributários</w:t>
            </w:r>
          </w:p>
          <w:p w14:paraId="243404EC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Despesas decorrentes de aquisição de medicamentos, materiais de saúde, equipamentos de proteção individual, outros insumos </w:t>
            </w:r>
            <w:proofErr w:type="gramStart"/>
            <w:r>
              <w:rPr>
                <w:sz w:val="24"/>
                <w:szCs w:val="24"/>
              </w:rPr>
              <w:t>utilizados  em</w:t>
            </w:r>
            <w:proofErr w:type="gramEnd"/>
            <w:r>
              <w:rPr>
                <w:sz w:val="24"/>
                <w:szCs w:val="24"/>
              </w:rPr>
              <w:t xml:space="preserve"> saúde, alimentação de pacientes, honorários contábeis, energia elétrica, água, telefone, internet – de acordo com a demanda</w:t>
            </w:r>
          </w:p>
          <w:p w14:paraId="7AAD874E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R$ 165.000,00 (cento e sessenta e cinco mil reais) ao mês, totalizando R$ 1.155.000,00 (um milhão, cento e cinquenta e cinco mil reais) no período</w:t>
            </w:r>
          </w:p>
          <w:p w14:paraId="6E2CB6AA" w14:textId="77777777" w:rsidR="00BA67DE" w:rsidRDefault="00BA67DE">
            <w:pPr>
              <w:widowControl w:val="0"/>
              <w:jc w:val="both"/>
              <w:rPr>
                <w:sz w:val="24"/>
                <w:szCs w:val="24"/>
              </w:rPr>
            </w:pPr>
          </w:p>
        </w:tc>
        <w:tc>
          <w:tcPr>
            <w:tcW w:w="52" w:type="dxa"/>
          </w:tcPr>
          <w:p w14:paraId="4468975C" w14:textId="77777777" w:rsidR="00BA67DE" w:rsidRDefault="00BA67DE">
            <w:pPr>
              <w:widowControl w:val="0"/>
              <w:rPr>
                <w:sz w:val="24"/>
                <w:szCs w:val="24"/>
              </w:rPr>
            </w:pPr>
          </w:p>
        </w:tc>
      </w:tr>
      <w:tr w:rsidR="00BA67DE" w14:paraId="55BCBE99" w14:textId="77777777">
        <w:trPr>
          <w:cantSplit/>
          <w:trHeight w:val="51"/>
        </w:trPr>
        <w:tc>
          <w:tcPr>
            <w:tcW w:w="9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E0BC6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Especificação completa dos bens a serem adquiridos e/ou serviços contratados com custo de mercado</w:t>
            </w:r>
          </w:p>
          <w:p w14:paraId="7E964BD2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Despesas com assistência médica hospitalar e horário normal de trabalho em regime de plantão:</w:t>
            </w:r>
          </w:p>
          <w:p w14:paraId="66E7AD86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Despesas com folha de pagamento de funcionários do hospital</w:t>
            </w:r>
          </w:p>
          <w:p w14:paraId="60F8EB2F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Despesas com encargos trabalhistas e tributários</w:t>
            </w:r>
          </w:p>
          <w:p w14:paraId="48634D6E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Despesas decorrentes de aquisição de medicamentos, materiais de saúde, equipamentos de proteção individual, outros insumos </w:t>
            </w:r>
            <w:proofErr w:type="gramStart"/>
            <w:r>
              <w:rPr>
                <w:sz w:val="24"/>
                <w:szCs w:val="24"/>
              </w:rPr>
              <w:t>utilizados  em</w:t>
            </w:r>
            <w:proofErr w:type="gramEnd"/>
            <w:r>
              <w:rPr>
                <w:sz w:val="24"/>
                <w:szCs w:val="24"/>
              </w:rPr>
              <w:t xml:space="preserve"> saúde, alimentação de pacientes, honorários contábeis, energia elétrica, água, telefone, internet – de acordo com a demanda</w:t>
            </w:r>
          </w:p>
          <w:p w14:paraId="249E4942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R$ 165.000,00 (cento e sessenta e cinco mil reais) ao mês, totalizando R$ 1.155.000,00 (um milhão, cento e cinquenta e cinco mil reais) no período</w:t>
            </w:r>
          </w:p>
          <w:p w14:paraId="676D29B6" w14:textId="77777777" w:rsidR="00BA67DE" w:rsidRDefault="00BA67DE">
            <w:pPr>
              <w:widowControl w:val="0"/>
              <w:jc w:val="both"/>
              <w:rPr>
                <w:sz w:val="24"/>
                <w:szCs w:val="24"/>
              </w:rPr>
            </w:pPr>
          </w:p>
        </w:tc>
        <w:tc>
          <w:tcPr>
            <w:tcW w:w="52" w:type="dxa"/>
          </w:tcPr>
          <w:p w14:paraId="61E628EC" w14:textId="77777777" w:rsidR="00BA67DE" w:rsidRDefault="00BA67DE">
            <w:pPr>
              <w:widowControl w:val="0"/>
              <w:rPr>
                <w:sz w:val="24"/>
                <w:szCs w:val="24"/>
              </w:rPr>
            </w:pPr>
          </w:p>
        </w:tc>
      </w:tr>
      <w:tr w:rsidR="00BA67DE" w14:paraId="34901DB7" w14:textId="77777777">
        <w:trPr>
          <w:cantSplit/>
          <w:trHeight w:val="280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8DDC1" w14:textId="77777777" w:rsidR="00BA67DE" w:rsidRDefault="00747BE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Plano de Aplicação</w:t>
            </w:r>
          </w:p>
        </w:tc>
      </w:tr>
      <w:tr w:rsidR="00BA67DE" w14:paraId="523A6B98" w14:textId="77777777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7D0BED7" w14:textId="77777777" w:rsidR="00BA67DE" w:rsidRDefault="00747BE2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NATUREZA DA DESPESA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E35EAEA" w14:textId="77777777" w:rsidR="00BA67DE" w:rsidRDefault="00747BE2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ESPECIFICAÇÕES</w:t>
            </w:r>
          </w:p>
        </w:tc>
        <w:tc>
          <w:tcPr>
            <w:tcW w:w="3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3581DE50" w14:textId="77777777" w:rsidR="00BA67DE" w:rsidRDefault="00747BE2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VALOR SOLICITADO (R$)</w:t>
            </w:r>
          </w:p>
        </w:tc>
      </w:tr>
      <w:tr w:rsidR="00BA67DE" w14:paraId="45C69C80" w14:textId="77777777"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63E7977" w14:textId="77777777" w:rsidR="00BA67DE" w:rsidRDefault="00747BE2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Despesas de Custeio</w:t>
            </w:r>
          </w:p>
        </w:tc>
      </w:tr>
      <w:tr w:rsidR="00BA67DE" w14:paraId="3EE75629" w14:textId="77777777"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6F6EC545" w14:textId="77777777" w:rsidR="00BA67DE" w:rsidRDefault="00747BE2">
            <w:pPr>
              <w:widowControl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Despesas de Custeio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0792E20E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Despesas com assistência médica hospitalar e horário normal de trabalho em regime de plantão:</w:t>
            </w:r>
          </w:p>
          <w:p w14:paraId="28F6DB79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Despesas com folha de pagamento de funcionários do hospital</w:t>
            </w:r>
          </w:p>
          <w:p w14:paraId="214E8720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Despesas com encargos trabalhistas e tributários</w:t>
            </w:r>
          </w:p>
          <w:p w14:paraId="5CA2AC1E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Despesas decorrentes de aquisição de medicamentos, materiais de saúde, equipamentos de proteção individual, outros insumos </w:t>
            </w:r>
            <w:proofErr w:type="gramStart"/>
            <w:r>
              <w:rPr>
                <w:sz w:val="24"/>
                <w:szCs w:val="24"/>
              </w:rPr>
              <w:t>utilizados  em</w:t>
            </w:r>
            <w:proofErr w:type="gramEnd"/>
            <w:r>
              <w:rPr>
                <w:sz w:val="24"/>
                <w:szCs w:val="24"/>
              </w:rPr>
              <w:t xml:space="preserve"> saúde, alimentação de pacientes, honorários contábeis, energia elétrica, água, telefone, internet – de acordo com a demanda</w:t>
            </w:r>
          </w:p>
          <w:p w14:paraId="67B1DE67" w14:textId="77777777" w:rsidR="00BA67DE" w:rsidRDefault="00BA67DE">
            <w:pPr>
              <w:widowControl w:val="0"/>
              <w:jc w:val="both"/>
              <w:rPr>
                <w:sz w:val="24"/>
                <w:szCs w:val="24"/>
              </w:rPr>
            </w:pPr>
          </w:p>
          <w:p w14:paraId="2DADF7A7" w14:textId="77777777" w:rsidR="00BA67DE" w:rsidRDefault="00BA67DE">
            <w:pPr>
              <w:widowControl w:val="0"/>
              <w:rPr>
                <w:bCs/>
                <w:sz w:val="24"/>
                <w:szCs w:val="24"/>
              </w:rPr>
            </w:pPr>
          </w:p>
          <w:p w14:paraId="06027A2B" w14:textId="77777777" w:rsidR="00BA67DE" w:rsidRDefault="00BA67DE">
            <w:pPr>
              <w:widowControl w:val="0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3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28157573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R$ 165.000,</w:t>
            </w:r>
            <w:proofErr w:type="gramStart"/>
            <w:r>
              <w:rPr>
                <w:sz w:val="24"/>
                <w:szCs w:val="24"/>
              </w:rPr>
              <w:t>00  ao</w:t>
            </w:r>
            <w:proofErr w:type="gramEnd"/>
            <w:r>
              <w:rPr>
                <w:sz w:val="24"/>
                <w:szCs w:val="24"/>
              </w:rPr>
              <w:t xml:space="preserve"> mês</w:t>
            </w:r>
          </w:p>
          <w:p w14:paraId="5A478E99" w14:textId="77777777" w:rsidR="00BA67DE" w:rsidRDefault="00BA67DE">
            <w:pPr>
              <w:widowControl w:val="0"/>
              <w:jc w:val="both"/>
              <w:rPr>
                <w:highlight w:val="yellow"/>
              </w:rPr>
            </w:pPr>
          </w:p>
          <w:p w14:paraId="06366AE9" w14:textId="77777777" w:rsidR="00BA67DE" w:rsidRDefault="00BA67DE">
            <w:pPr>
              <w:widowControl w:val="0"/>
              <w:rPr>
                <w:b/>
                <w:bCs/>
                <w:sz w:val="24"/>
                <w:szCs w:val="24"/>
              </w:rPr>
            </w:pPr>
          </w:p>
          <w:p w14:paraId="70B032A0" w14:textId="77777777" w:rsidR="00BA67DE" w:rsidRDefault="00BA67DE">
            <w:pPr>
              <w:widowControl w:val="0"/>
              <w:rPr>
                <w:b/>
                <w:bCs/>
                <w:sz w:val="24"/>
                <w:szCs w:val="24"/>
              </w:rPr>
            </w:pPr>
          </w:p>
          <w:p w14:paraId="329316FE" w14:textId="77777777" w:rsidR="00BA67DE" w:rsidRDefault="00BA67DE">
            <w:pPr>
              <w:widowControl w:val="0"/>
              <w:rPr>
                <w:b/>
                <w:bCs/>
                <w:sz w:val="24"/>
                <w:szCs w:val="24"/>
              </w:rPr>
            </w:pPr>
          </w:p>
          <w:p w14:paraId="4FE5D348" w14:textId="77777777" w:rsidR="00BA67DE" w:rsidRDefault="00BA67DE">
            <w:pPr>
              <w:widowControl w:val="0"/>
              <w:rPr>
                <w:b/>
                <w:bCs/>
                <w:sz w:val="24"/>
                <w:szCs w:val="24"/>
              </w:rPr>
            </w:pPr>
          </w:p>
        </w:tc>
      </w:tr>
      <w:tr w:rsidR="00BA67DE" w14:paraId="2D527BDD" w14:textId="77777777">
        <w:tc>
          <w:tcPr>
            <w:tcW w:w="59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BE1370A" w14:textId="77777777" w:rsidR="00BA67DE" w:rsidRDefault="00747BE2">
            <w:pPr>
              <w:widowControl w:val="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 R$</w:t>
            </w:r>
          </w:p>
        </w:tc>
        <w:tc>
          <w:tcPr>
            <w:tcW w:w="3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1A0953CD" w14:textId="77777777" w:rsidR="00BA67DE" w:rsidRDefault="00747BE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1.155.000,00</w:t>
            </w:r>
          </w:p>
          <w:p w14:paraId="72E098CA" w14:textId="77777777" w:rsidR="00BA67DE" w:rsidRDefault="00BA67DE">
            <w:pPr>
              <w:widowControl w:val="0"/>
              <w:rPr>
                <w:b/>
                <w:bCs/>
                <w:sz w:val="24"/>
                <w:szCs w:val="24"/>
              </w:rPr>
            </w:pPr>
          </w:p>
        </w:tc>
      </w:tr>
    </w:tbl>
    <w:p w14:paraId="50669823" w14:textId="77777777" w:rsidR="00BA67DE" w:rsidRPr="00B610CB" w:rsidRDefault="00BA67DE">
      <w:pPr>
        <w:spacing w:before="20"/>
        <w:rPr>
          <w:i/>
          <w:iCs/>
          <w:sz w:val="24"/>
          <w:szCs w:val="24"/>
        </w:rPr>
      </w:pPr>
    </w:p>
    <w:p w14:paraId="0AE7622A" w14:textId="77777777" w:rsidR="00BA67DE" w:rsidRPr="00B610CB" w:rsidRDefault="00747BE2">
      <w:pPr>
        <w:spacing w:before="20"/>
        <w:jc w:val="right"/>
        <w:rPr>
          <w:i/>
          <w:iCs/>
          <w:sz w:val="24"/>
          <w:szCs w:val="24"/>
        </w:rPr>
      </w:pPr>
      <w:r w:rsidRPr="00B610CB">
        <w:rPr>
          <w:i/>
          <w:iCs/>
          <w:sz w:val="24"/>
          <w:szCs w:val="24"/>
        </w:rPr>
        <w:t>Lindoia do Sul – SC, 31 de maio de 2021.</w:t>
      </w:r>
    </w:p>
    <w:p w14:paraId="69ADAADD" w14:textId="77777777" w:rsidR="00BA67DE" w:rsidRPr="00B610CB" w:rsidRDefault="00BA67DE">
      <w:pPr>
        <w:spacing w:before="20"/>
        <w:jc w:val="right"/>
        <w:rPr>
          <w:i/>
          <w:iCs/>
          <w:sz w:val="24"/>
          <w:szCs w:val="24"/>
        </w:rPr>
      </w:pPr>
    </w:p>
    <w:p w14:paraId="4680D6AC" w14:textId="77777777" w:rsidR="00BA67DE" w:rsidRPr="00B610CB" w:rsidRDefault="00747BE2">
      <w:pPr>
        <w:spacing w:before="20"/>
        <w:jc w:val="right"/>
        <w:rPr>
          <w:i/>
          <w:iCs/>
          <w:sz w:val="24"/>
          <w:szCs w:val="24"/>
        </w:rPr>
      </w:pPr>
      <w:r w:rsidRPr="00B610CB">
        <w:rPr>
          <w:i/>
          <w:iCs/>
          <w:sz w:val="24"/>
          <w:szCs w:val="24"/>
        </w:rPr>
        <w:t>Aprovado em _____de ________________de 2021</w:t>
      </w:r>
    </w:p>
    <w:p w14:paraId="57B85E06" w14:textId="77777777" w:rsidR="00BA67DE" w:rsidRPr="00B610CB" w:rsidRDefault="00BA67DE">
      <w:pPr>
        <w:spacing w:before="20"/>
        <w:rPr>
          <w:i/>
          <w:iCs/>
          <w:sz w:val="24"/>
          <w:szCs w:val="24"/>
        </w:rPr>
      </w:pPr>
    </w:p>
    <w:p w14:paraId="56FBE857" w14:textId="77777777" w:rsidR="00BA67DE" w:rsidRPr="00B610CB" w:rsidRDefault="00BA67DE">
      <w:pPr>
        <w:spacing w:before="20"/>
        <w:rPr>
          <w:i/>
          <w:iCs/>
          <w:sz w:val="24"/>
          <w:szCs w:val="24"/>
        </w:rPr>
      </w:pPr>
    </w:p>
    <w:p w14:paraId="190D3B7B" w14:textId="77777777" w:rsidR="00BA67DE" w:rsidRPr="00B610CB" w:rsidRDefault="00BA67DE">
      <w:pPr>
        <w:spacing w:before="20"/>
        <w:rPr>
          <w:i/>
          <w:iCs/>
          <w:sz w:val="24"/>
          <w:szCs w:val="24"/>
        </w:rPr>
      </w:pPr>
    </w:p>
    <w:p w14:paraId="2BAFAA69" w14:textId="77777777" w:rsidR="00BA67DE" w:rsidRPr="00B610CB" w:rsidRDefault="00BA67DE">
      <w:pPr>
        <w:spacing w:before="20"/>
        <w:rPr>
          <w:i/>
          <w:iCs/>
          <w:sz w:val="24"/>
          <w:szCs w:val="24"/>
        </w:rPr>
      </w:pPr>
    </w:p>
    <w:p w14:paraId="0D2957FD" w14:textId="77777777" w:rsidR="00BA67DE" w:rsidRPr="00B610CB" w:rsidRDefault="00747BE2">
      <w:pPr>
        <w:spacing w:before="20"/>
        <w:jc w:val="center"/>
        <w:rPr>
          <w:b/>
          <w:bCs/>
          <w:i/>
          <w:iCs/>
          <w:sz w:val="24"/>
          <w:szCs w:val="24"/>
        </w:rPr>
      </w:pPr>
      <w:r w:rsidRPr="00B610CB">
        <w:rPr>
          <w:b/>
          <w:bCs/>
          <w:i/>
          <w:iCs/>
          <w:sz w:val="24"/>
          <w:szCs w:val="24"/>
        </w:rPr>
        <w:t>Associação de Saúde Lindóia do Sul</w:t>
      </w:r>
    </w:p>
    <w:p w14:paraId="06213039" w14:textId="77777777" w:rsidR="00BA67DE" w:rsidRDefault="00BA67DE">
      <w:pPr>
        <w:jc w:val="center"/>
        <w:rPr>
          <w:b/>
          <w:bCs/>
          <w:sz w:val="24"/>
          <w:szCs w:val="24"/>
        </w:rPr>
      </w:pPr>
    </w:p>
    <w:sectPr w:rsidR="00BA67DE">
      <w:pgSz w:w="11906" w:h="16838"/>
      <w:pgMar w:top="1134" w:right="1134" w:bottom="284" w:left="1701" w:header="0" w:footer="0" w:gutter="0"/>
      <w:pgNumType w:start="1"/>
      <w:cols w:space="720"/>
      <w:formProt w:val="0"/>
      <w:docGrid w:linePitch="326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7DE"/>
    <w:rsid w:val="002C2069"/>
    <w:rsid w:val="0056321A"/>
    <w:rsid w:val="00696C0A"/>
    <w:rsid w:val="007432BD"/>
    <w:rsid w:val="00747BE2"/>
    <w:rsid w:val="00B610CB"/>
    <w:rsid w:val="00BA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CD386"/>
  <w15:docId w15:val="{3F1EC309-866A-4913-BA59-6208E8BE5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qFormat/>
    <w:rsid w:val="00273F4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qFormat/>
    <w:rsid w:val="00273F4C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styleId="Nmerodepgina">
    <w:name w:val="page number"/>
    <w:basedOn w:val="Fontepargpadro"/>
    <w:qFormat/>
    <w:rsid w:val="00273F4C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rsid w:val="00273F4C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3F4C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customStyle="1" w:styleId="A111172">
    <w:name w:val="_A111172"/>
    <w:basedOn w:val="Normal"/>
    <w:qFormat/>
    <w:rsid w:val="00273F4C"/>
    <w:pPr>
      <w:spacing w:after="0" w:line="240" w:lineRule="auto"/>
      <w:ind w:left="1440" w:right="144" w:firstLine="1440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A303072">
    <w:name w:val="_A303072"/>
    <w:basedOn w:val="Normal"/>
    <w:qFormat/>
    <w:rsid w:val="00273F4C"/>
    <w:pPr>
      <w:spacing w:after="0" w:line="240" w:lineRule="auto"/>
      <w:ind w:left="4176" w:right="144" w:firstLine="4176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A111572">
    <w:name w:val="_A111572"/>
    <w:basedOn w:val="Normal"/>
    <w:qFormat/>
    <w:rsid w:val="00273F4C"/>
    <w:pPr>
      <w:spacing w:after="0" w:line="240" w:lineRule="auto"/>
      <w:ind w:left="2016" w:firstLine="1440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A251072">
    <w:name w:val="_A251072"/>
    <w:basedOn w:val="Normal"/>
    <w:qFormat/>
    <w:rsid w:val="00273F4C"/>
    <w:pPr>
      <w:spacing w:after="0" w:line="240" w:lineRule="auto"/>
      <w:ind w:left="1296" w:firstLine="3456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C262672">
    <w:name w:val="_C262672"/>
    <w:basedOn w:val="Normal"/>
    <w:qFormat/>
    <w:rsid w:val="00273F4C"/>
    <w:pPr>
      <w:spacing w:after="0" w:line="240" w:lineRule="auto"/>
      <w:ind w:left="3600" w:firstLine="3600"/>
      <w:jc w:val="center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A240172">
    <w:name w:val="_A240172"/>
    <w:basedOn w:val="Normal"/>
    <w:qFormat/>
    <w:rsid w:val="00273F4C"/>
    <w:pPr>
      <w:spacing w:after="0" w:line="240" w:lineRule="auto"/>
      <w:ind w:firstLine="3312"/>
      <w:jc w:val="both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customStyle="1" w:styleId="Contedodoquadro">
    <w:name w:val="Conteúdo do quadro"/>
    <w:basedOn w:val="Normal"/>
    <w:qFormat/>
  </w:style>
  <w:style w:type="paragraph" w:customStyle="1" w:styleId="Tabelanormal1">
    <w:name w:val="Tabela normal1"/>
    <w:qFormat/>
    <w:pPr>
      <w:spacing w:after="200" w:line="276" w:lineRule="auto"/>
    </w:pPr>
    <w:rPr>
      <w:rFonts w:eastAsia="Times New Roman" w:cs="Calibri"/>
      <w:lang w:eastAsia="pt-BR"/>
    </w:rPr>
  </w:style>
  <w:style w:type="paragraph" w:customStyle="1" w:styleId="western">
    <w:name w:val="western"/>
    <w:basedOn w:val="Normal"/>
    <w:qFormat/>
    <w:pPr>
      <w:spacing w:beforeAutospacing="1" w:after="142"/>
    </w:pPr>
    <w:rPr>
      <w:rFonts w:cs="Times New Roman"/>
      <w:color w:val="00000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1360</Words>
  <Characters>7344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dc:description/>
  <cp:lastModifiedBy>Joercio Dalmora</cp:lastModifiedBy>
  <cp:revision>10</cp:revision>
  <cp:lastPrinted>2021-11-17T10:31:00Z</cp:lastPrinted>
  <dcterms:created xsi:type="dcterms:W3CDTF">2021-08-23T17:00:00Z</dcterms:created>
  <dcterms:modified xsi:type="dcterms:W3CDTF">2021-11-17T10:31:00Z</dcterms:modified>
  <dc:language>pt-BR</dc:language>
</cp:coreProperties>
</file>